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5"/>
      </w:pPr>
      <w:r>
        <w:t xml:space="preserve">ПЕРЕЧЕНЬ</w:t>
      </w:r>
      <w:r/>
    </w:p>
    <w:p>
      <w:pPr>
        <w:ind w:left="11" w:hanging="11"/>
        <w:jc w:val="center"/>
        <w:rPr>
          <w:b/>
          <w:bCs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>
        <w:rPr>
          <w:b/>
          <w:bCs/>
          <w:sz w:val="28"/>
        </w:rPr>
        <w:t xml:space="preserve">«</w:t>
      </w:r>
      <w:r>
        <w:rPr>
          <w:b/>
          <w:bCs/>
          <w:sz w:val="28"/>
          <w:szCs w:val="28"/>
        </w:rPr>
        <w:t xml:space="preserve">Об организации местного самоуправления в Новосибирской области и внесении изменений в отдельные законы Новосибирской области»</w:t>
      </w:r>
      <w:r>
        <w:rPr>
          <w:b/>
          <w:bCs/>
          <w:sz w:val="28"/>
        </w:rPr>
        <w:t xml:space="preserve"> </w:t>
      </w:r>
      <w:r>
        <w:rPr>
          <w:b/>
          <w:bCs/>
        </w:rPr>
      </w:r>
    </w:p>
    <w:p>
      <w:pPr>
        <w:jc w:val="center"/>
        <w:spacing w:line="21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1" w:firstLine="697"/>
        <w:jc w:val="both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«</w:t>
      </w:r>
      <w:r>
        <w:rPr>
          <w:sz w:val="28"/>
          <w:szCs w:val="28"/>
        </w:rPr>
        <w:t xml:space="preserve">Об организации местного самоуправления в Новосибирской области и внесении изменений в </w:t>
      </w:r>
      <w:r>
        <w:rPr>
          <w:sz w:val="28"/>
          <w:szCs w:val="28"/>
        </w:rPr>
        <w:t xml:space="preserve">отдельные законы Новосибирской области</w:t>
      </w:r>
      <w:r>
        <w:rPr>
          <w:sz w:val="28"/>
          <w:szCs w:val="28"/>
        </w:rPr>
        <w:t xml:space="preserve">» </w:t>
      </w:r>
      <w:r>
        <w:rPr>
          <w:sz w:val="28"/>
        </w:rPr>
        <w:t xml:space="preserve">потребует признания утратившими силу </w:t>
      </w:r>
      <w:r>
        <w:rPr>
          <w:sz w:val="28"/>
        </w:rPr>
        <w:t xml:space="preserve">Законов </w:t>
      </w:r>
      <w:r>
        <w:rPr>
          <w:sz w:val="28"/>
        </w:rPr>
        <w:t xml:space="preserve">Новосибирской области:</w:t>
      </w:r>
      <w:bookmarkStart w:id="1" w:name="_GoBack"/>
      <w:r/>
      <w:bookmarkEnd w:id="1"/>
      <w:r/>
      <w:r>
        <w:rPr>
          <w:sz w:val="28"/>
          <w:szCs w:val="28"/>
        </w:rPr>
      </w:r>
    </w:p>
    <w:p>
      <w:pPr>
        <w:ind w:left="11" w:firstLine="697"/>
        <w:jc w:val="both"/>
        <w:rPr>
          <w:sz w:val="28"/>
          <w:szCs w:val="28"/>
        </w:rPr>
      </w:pPr>
      <w:r>
        <w:rPr>
          <w:sz w:val="28"/>
        </w:rPr>
        <w:t xml:space="preserve">от 17.12.2004 </w:t>
      </w:r>
      <w:r>
        <w:rPr>
          <w:sz w:val="28"/>
        </w:rPr>
        <w:t xml:space="preserve">№ </w:t>
      </w:r>
      <w:r>
        <w:rPr>
          <w:sz w:val="28"/>
        </w:rPr>
        <w:t xml:space="preserve">246-ОЗ «Об административных центрах муниципальных районов, муниципальных округов и сельских поселений Новосибирской области»;</w:t>
      </w:r>
      <w:r>
        <w:rPr>
          <w:sz w:val="28"/>
          <w:szCs w:val="28"/>
        </w:rPr>
      </w:r>
    </w:p>
    <w:p>
      <w:pPr>
        <w:ind w:left="11" w:firstLine="697"/>
        <w:jc w:val="both"/>
      </w:pPr>
      <w:r>
        <w:rPr>
          <w:sz w:val="28"/>
        </w:rPr>
        <w:t xml:space="preserve">от 20.04.2007 </w:t>
      </w:r>
      <w:r>
        <w:rPr>
          <w:sz w:val="28"/>
        </w:rPr>
        <w:t xml:space="preserve">№ </w:t>
      </w:r>
      <w:r>
        <w:rPr>
          <w:sz w:val="28"/>
        </w:rPr>
        <w:t xml:space="preserve">99-ОЗ «О выборах глав муниципальных образований в Новосибирской области».</w:t>
      </w:r>
      <w:r/>
    </w:p>
    <w:sectPr>
      <w:footnotePr/>
      <w:endnotePr/>
      <w:type w:val="nextPage"/>
      <w:pgSz w:w="11906" w:h="16838" w:orient="portrait"/>
      <w:pgMar w:top="1134" w:right="567" w:bottom="1134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Liberation Sans">
    <w:panose1 w:val="020B0604020202020204"/>
  </w:font>
  <w:font w:name="Noto Sans">
    <w:panose1 w:val="020B05020405040202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63"/>
    <w:link w:val="708"/>
    <w:uiPriority w:val="10"/>
    <w:rPr>
      <w:sz w:val="48"/>
      <w:szCs w:val="48"/>
    </w:rPr>
  </w:style>
  <w:style w:type="character" w:styleId="37">
    <w:name w:val="Subtitle Char"/>
    <w:basedOn w:val="663"/>
    <w:link w:val="718"/>
    <w:uiPriority w:val="11"/>
    <w:rPr>
      <w:sz w:val="24"/>
      <w:szCs w:val="24"/>
    </w:rPr>
  </w:style>
  <w:style w:type="character" w:styleId="43">
    <w:name w:val="Header Char"/>
    <w:basedOn w:val="663"/>
    <w:link w:val="723"/>
    <w:uiPriority w:val="99"/>
  </w:style>
  <w:style w:type="character" w:styleId="47">
    <w:name w:val="Caption Char"/>
    <w:basedOn w:val="711"/>
    <w:link w:val="724"/>
    <w:uiPriority w:val="99"/>
  </w:style>
  <w:style w:type="character" w:styleId="176">
    <w:name w:val="Footnote Text Char"/>
    <w:link w:val="725"/>
    <w:uiPriority w:val="99"/>
    <w:rPr>
      <w:sz w:val="18"/>
    </w:rPr>
  </w:style>
  <w:style w:type="character" w:styleId="179">
    <w:name w:val="Endnote Text Char"/>
    <w:link w:val="726"/>
    <w:uiPriority w:val="99"/>
    <w:rPr>
      <w:sz w:val="20"/>
    </w:rPr>
  </w:style>
  <w:style w:type="paragraph" w:styleId="653" w:default="1">
    <w:name w:val="Normal"/>
    <w:qFormat/>
    <w:rPr>
      <w:sz w:val="24"/>
      <w:szCs w:val="24"/>
      <w:lang w:eastAsia="ru-RU"/>
    </w:rPr>
  </w:style>
  <w:style w:type="paragraph" w:styleId="654">
    <w:name w:val="Heading 1"/>
    <w:basedOn w:val="653"/>
    <w:next w:val="653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59">
    <w:name w:val="Heading 6"/>
    <w:basedOn w:val="653"/>
    <w:next w:val="653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Heading 1 Char"/>
    <w:basedOn w:val="663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Heading 2 Char"/>
    <w:basedOn w:val="663"/>
    <w:uiPriority w:val="9"/>
    <w:rPr>
      <w:rFonts w:ascii="Arial" w:hAnsi="Arial" w:eastAsia="Arial" w:cs="Arial"/>
      <w:sz w:val="34"/>
    </w:rPr>
  </w:style>
  <w:style w:type="character" w:styleId="668" w:customStyle="1">
    <w:name w:val="Heading 3 Char"/>
    <w:basedOn w:val="663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Heading 4 Char"/>
    <w:basedOn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Heading 5 Char"/>
    <w:basedOn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Heading 6 Char"/>
    <w:basedOn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Heading 7 Char"/>
    <w:basedOn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Heading 8 Char"/>
    <w:basedOn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Heading 9 Char"/>
    <w:basedOn w:val="663"/>
    <w:uiPriority w:val="9"/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Заголовок Знак1"/>
    <w:basedOn w:val="663"/>
    <w:link w:val="708"/>
    <w:uiPriority w:val="10"/>
    <w:rPr>
      <w:sz w:val="48"/>
      <w:szCs w:val="48"/>
    </w:rPr>
  </w:style>
  <w:style w:type="character" w:styleId="676" w:customStyle="1">
    <w:name w:val="Подзаголовок Знак1"/>
    <w:basedOn w:val="663"/>
    <w:link w:val="718"/>
    <w:uiPriority w:val="11"/>
    <w:rPr>
      <w:sz w:val="24"/>
      <w:szCs w:val="24"/>
    </w:rPr>
  </w:style>
  <w:style w:type="character" w:styleId="677" w:customStyle="1">
    <w:name w:val="Quote Char"/>
    <w:uiPriority w:val="29"/>
    <w:rPr>
      <w:i/>
    </w:rPr>
  </w:style>
  <w:style w:type="character" w:styleId="678" w:customStyle="1">
    <w:name w:val="Intense Quote Char"/>
    <w:uiPriority w:val="30"/>
    <w:rPr>
      <w:i/>
    </w:rPr>
  </w:style>
  <w:style w:type="character" w:styleId="679" w:customStyle="1">
    <w:name w:val="Верхний колонтитул Знак1"/>
    <w:basedOn w:val="663"/>
    <w:link w:val="723"/>
    <w:uiPriority w:val="99"/>
  </w:style>
  <w:style w:type="character" w:styleId="680" w:customStyle="1">
    <w:name w:val="Нижний колонтитул Знак1"/>
    <w:link w:val="724"/>
    <w:uiPriority w:val="99"/>
  </w:style>
  <w:style w:type="character" w:styleId="681" w:customStyle="1">
    <w:name w:val="Текст сноски Знак1"/>
    <w:link w:val="725"/>
    <w:uiPriority w:val="99"/>
    <w:rPr>
      <w:sz w:val="18"/>
    </w:rPr>
  </w:style>
  <w:style w:type="character" w:styleId="682" w:customStyle="1">
    <w:name w:val="Текст концевой сноски Знак1"/>
    <w:link w:val="726"/>
    <w:uiPriority w:val="99"/>
    <w:rPr>
      <w:sz w:val="20"/>
    </w:rPr>
  </w:style>
  <w:style w:type="character" w:styleId="683" w:customStyle="1">
    <w:name w:val="Заголовок 1 Знак"/>
    <w:link w:val="654"/>
    <w:uiPriority w:val="9"/>
    <w:qFormat/>
    <w:rPr>
      <w:rFonts w:ascii="Arial" w:hAnsi="Arial" w:eastAsia="Arial" w:cs="Arial"/>
      <w:sz w:val="40"/>
      <w:szCs w:val="40"/>
    </w:rPr>
  </w:style>
  <w:style w:type="character" w:styleId="684" w:customStyle="1">
    <w:name w:val="Заголовок 2 Знак"/>
    <w:link w:val="655"/>
    <w:uiPriority w:val="9"/>
    <w:qFormat/>
    <w:rPr>
      <w:rFonts w:ascii="Arial" w:hAnsi="Arial" w:eastAsia="Arial" w:cs="Arial"/>
      <w:sz w:val="34"/>
    </w:rPr>
  </w:style>
  <w:style w:type="character" w:styleId="685" w:customStyle="1">
    <w:name w:val="Заголовок 3 Знак"/>
    <w:link w:val="656"/>
    <w:uiPriority w:val="9"/>
    <w:qFormat/>
    <w:rPr>
      <w:rFonts w:ascii="Arial" w:hAnsi="Arial" w:eastAsia="Arial" w:cs="Arial"/>
      <w:sz w:val="30"/>
      <w:szCs w:val="30"/>
    </w:rPr>
  </w:style>
  <w:style w:type="character" w:styleId="686" w:customStyle="1">
    <w:name w:val="Заголовок 4 Знак"/>
    <w:link w:val="65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Заголовок 5 Знак"/>
    <w:link w:val="65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Заголовок 6 Знак"/>
    <w:link w:val="65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link w:val="66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link w:val="66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link w:val="66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2" w:customStyle="1">
    <w:name w:val="Заголовок Знак"/>
    <w:uiPriority w:val="10"/>
    <w:qFormat/>
    <w:rPr>
      <w:sz w:val="48"/>
      <w:szCs w:val="48"/>
    </w:rPr>
  </w:style>
  <w:style w:type="character" w:styleId="693" w:customStyle="1">
    <w:name w:val="Подзаголовок Знак"/>
    <w:uiPriority w:val="11"/>
    <w:qFormat/>
    <w:rPr>
      <w:sz w:val="24"/>
      <w:szCs w:val="24"/>
    </w:rPr>
  </w:style>
  <w:style w:type="character" w:styleId="694" w:customStyle="1">
    <w:name w:val="Цитата 2 Знак"/>
    <w:link w:val="719"/>
    <w:uiPriority w:val="29"/>
    <w:qFormat/>
    <w:rPr>
      <w:i/>
    </w:rPr>
  </w:style>
  <w:style w:type="character" w:styleId="695" w:customStyle="1">
    <w:name w:val="Выделенная цитата Знак"/>
    <w:link w:val="720"/>
    <w:uiPriority w:val="30"/>
    <w:qFormat/>
    <w:rPr>
      <w:i/>
    </w:rPr>
  </w:style>
  <w:style w:type="character" w:styleId="696" w:customStyle="1">
    <w:name w:val="Верхний колонтитул Знак"/>
    <w:uiPriority w:val="99"/>
    <w:qFormat/>
  </w:style>
  <w:style w:type="character" w:styleId="697" w:customStyle="1">
    <w:name w:val="Footer Char"/>
    <w:uiPriority w:val="99"/>
    <w:qFormat/>
  </w:style>
  <w:style w:type="character" w:styleId="698" w:customStyle="1">
    <w:name w:val="Нижний колонтитул Знак"/>
    <w:uiPriority w:val="99"/>
    <w:qFormat/>
  </w:style>
  <w:style w:type="character" w:styleId="699">
    <w:name w:val="Hyperlink"/>
    <w:uiPriority w:val="99"/>
    <w:unhideWhenUsed/>
    <w:rPr>
      <w:color w:val="0000ff" w:themeColor="hyperlink"/>
      <w:u w:val="single"/>
    </w:rPr>
  </w:style>
  <w:style w:type="character" w:styleId="700" w:customStyle="1">
    <w:name w:val="Текст сноски Знак"/>
    <w:uiPriority w:val="99"/>
    <w:qFormat/>
    <w:rPr>
      <w:sz w:val="18"/>
    </w:rPr>
  </w:style>
  <w:style w:type="character" w:styleId="701" w:customStyle="1">
    <w:name w:val="Символ сноски"/>
    <w:uiPriority w:val="99"/>
    <w:unhideWhenUsed/>
    <w:qFormat/>
    <w:rPr>
      <w:vertAlign w:val="superscript"/>
    </w:rPr>
  </w:style>
  <w:style w:type="character" w:styleId="702">
    <w:name w:val="footnote reference"/>
    <w:rPr>
      <w:vertAlign w:val="superscript"/>
    </w:rPr>
  </w:style>
  <w:style w:type="character" w:styleId="703" w:customStyle="1">
    <w:name w:val="Текст концевой сноски Знак"/>
    <w:uiPriority w:val="99"/>
    <w:qFormat/>
    <w:rPr>
      <w:sz w:val="20"/>
    </w:rPr>
  </w:style>
  <w:style w:type="character" w:styleId="704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05">
    <w:name w:val="endnote reference"/>
    <w:rPr>
      <w:vertAlign w:val="superscript"/>
    </w:rPr>
  </w:style>
  <w:style w:type="character" w:styleId="706" w:customStyle="1">
    <w:name w:val="Текст выноски Знак"/>
    <w:basedOn w:val="663"/>
    <w:link w:val="739"/>
    <w:uiPriority w:val="99"/>
    <w:semiHidden/>
    <w:qFormat/>
    <w:rPr>
      <w:rFonts w:ascii="Segoe UI" w:hAnsi="Segoe UI" w:cs="Segoe UI"/>
      <w:sz w:val="18"/>
      <w:szCs w:val="18"/>
      <w:lang w:eastAsia="ru-RU"/>
    </w:rPr>
  </w:style>
  <w:style w:type="character" w:styleId="707">
    <w:name w:val="line number"/>
  </w:style>
  <w:style w:type="paragraph" w:styleId="708">
    <w:name w:val="Title"/>
    <w:basedOn w:val="653"/>
    <w:next w:val="70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09">
    <w:name w:val="Body Text"/>
    <w:basedOn w:val="653"/>
    <w:pPr>
      <w:spacing w:after="140" w:line="276" w:lineRule="auto"/>
    </w:pPr>
  </w:style>
  <w:style w:type="paragraph" w:styleId="710">
    <w:name w:val="List"/>
    <w:basedOn w:val="709"/>
    <w:rPr>
      <w:rFonts w:cs="Noto Sans"/>
    </w:rPr>
  </w:style>
  <w:style w:type="paragraph" w:styleId="711">
    <w:name w:val="Caption"/>
    <w:basedOn w:val="653"/>
    <w:qFormat/>
    <w:pPr>
      <w:spacing w:before="120" w:after="120"/>
      <w:suppressLineNumbers/>
    </w:pPr>
    <w:rPr>
      <w:rFonts w:cs="Noto Sans"/>
      <w:i/>
      <w:iCs/>
    </w:rPr>
  </w:style>
  <w:style w:type="paragraph" w:styleId="712">
    <w:name w:val="index heading"/>
    <w:basedOn w:val="708"/>
  </w:style>
  <w:style w:type="paragraph" w:styleId="713" w:customStyle="1">
    <w:name w:val="Заголовок (user)"/>
    <w:basedOn w:val="653"/>
    <w:next w:val="70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14" w:customStyle="1">
    <w:name w:val="Указатель (user)"/>
    <w:basedOn w:val="653"/>
    <w:qFormat/>
    <w:pPr>
      <w:suppressLineNumbers/>
    </w:pPr>
    <w:rPr>
      <w:rFonts w:cs="Noto Sans"/>
    </w:rPr>
  </w:style>
  <w:style w:type="paragraph" w:styleId="715" w:customStyle="1">
    <w:name w:val="Название объекта1"/>
    <w:basedOn w:val="653"/>
    <w:next w:val="653"/>
    <w:qFormat/>
    <w:pPr>
      <w:jc w:val="center"/>
      <w:spacing w:line="216" w:lineRule="auto"/>
    </w:pPr>
    <w:rPr>
      <w:b/>
      <w:sz w:val="28"/>
    </w:rPr>
  </w:style>
  <w:style w:type="paragraph" w:styleId="716">
    <w:name w:val="List Paragraph"/>
    <w:basedOn w:val="653"/>
    <w:uiPriority w:val="34"/>
    <w:qFormat/>
    <w:pPr>
      <w:contextualSpacing/>
      <w:ind w:left="720"/>
    </w:pPr>
  </w:style>
  <w:style w:type="paragraph" w:styleId="717">
    <w:name w:val="No Spacing"/>
    <w:uiPriority w:val="1"/>
    <w:qFormat/>
  </w:style>
  <w:style w:type="paragraph" w:styleId="718">
    <w:name w:val="Subtitle"/>
    <w:basedOn w:val="653"/>
    <w:next w:val="653"/>
    <w:link w:val="676"/>
    <w:uiPriority w:val="11"/>
    <w:qFormat/>
    <w:pPr>
      <w:spacing w:before="200" w:after="200"/>
    </w:pPr>
  </w:style>
  <w:style w:type="paragraph" w:styleId="719">
    <w:name w:val="Quote"/>
    <w:basedOn w:val="653"/>
    <w:next w:val="653"/>
    <w:link w:val="694"/>
    <w:uiPriority w:val="29"/>
    <w:qFormat/>
    <w:pPr>
      <w:ind w:left="720" w:right="720"/>
    </w:pPr>
    <w:rPr>
      <w:i/>
    </w:rPr>
  </w:style>
  <w:style w:type="paragraph" w:styleId="720">
    <w:name w:val="Intense Quote"/>
    <w:basedOn w:val="653"/>
    <w:next w:val="653"/>
    <w:link w:val="69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21" w:customStyle="1">
    <w:name w:val="Колонтитулы (user)"/>
    <w:basedOn w:val="653"/>
    <w:qFormat/>
  </w:style>
  <w:style w:type="paragraph" w:styleId="722" w:customStyle="1">
    <w:name w:val="Колонтитулы"/>
    <w:basedOn w:val="653"/>
    <w:qFormat/>
  </w:style>
  <w:style w:type="paragraph" w:styleId="723">
    <w:name w:val="Header"/>
    <w:basedOn w:val="653"/>
    <w:link w:val="679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24">
    <w:name w:val="Footer"/>
    <w:basedOn w:val="653"/>
    <w:link w:val="680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25">
    <w:name w:val="footnote text"/>
    <w:basedOn w:val="653"/>
    <w:link w:val="681"/>
    <w:uiPriority w:val="99"/>
    <w:semiHidden/>
    <w:unhideWhenUsed/>
    <w:pPr>
      <w:spacing w:after="40"/>
    </w:pPr>
    <w:rPr>
      <w:sz w:val="18"/>
    </w:rPr>
  </w:style>
  <w:style w:type="paragraph" w:styleId="726">
    <w:name w:val="endnote text"/>
    <w:basedOn w:val="653"/>
    <w:link w:val="682"/>
    <w:uiPriority w:val="99"/>
    <w:semiHidden/>
    <w:unhideWhenUsed/>
    <w:rPr>
      <w:sz w:val="20"/>
    </w:rPr>
  </w:style>
  <w:style w:type="paragraph" w:styleId="727">
    <w:name w:val="toc 1"/>
    <w:basedOn w:val="653"/>
    <w:next w:val="653"/>
    <w:uiPriority w:val="39"/>
    <w:unhideWhenUsed/>
    <w:pPr>
      <w:spacing w:after="57"/>
    </w:pPr>
  </w:style>
  <w:style w:type="paragraph" w:styleId="728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729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730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731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732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733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734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735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736">
    <w:name w:val="TOC Heading"/>
    <w:uiPriority w:val="39"/>
    <w:unhideWhenUsed/>
    <w:qFormat/>
  </w:style>
  <w:style w:type="paragraph" w:styleId="737">
    <w:name w:val="table of figures"/>
    <w:basedOn w:val="653"/>
    <w:next w:val="653"/>
    <w:uiPriority w:val="99"/>
    <w:unhideWhenUsed/>
  </w:style>
  <w:style w:type="paragraph" w:styleId="738" w:customStyle="1">
    <w:name w:val="ConsTitle"/>
    <w:qFormat/>
    <w:pPr>
      <w:ind w:right="19772"/>
    </w:pPr>
    <w:rPr>
      <w:rFonts w:ascii="Arial" w:hAnsi="Arial"/>
      <w:b/>
      <w:sz w:val="16"/>
      <w:lang w:eastAsia="ru-RU"/>
    </w:rPr>
  </w:style>
  <w:style w:type="paragraph" w:styleId="739">
    <w:name w:val="Balloon Text"/>
    <w:basedOn w:val="653"/>
    <w:link w:val="706"/>
    <w:uiPriority w:val="99"/>
    <w:semiHidden/>
    <w:unhideWhenUsed/>
    <w:qFormat/>
    <w:rPr>
      <w:rFonts w:ascii="Segoe UI" w:hAnsi="Segoe UI" w:cs="Segoe UI"/>
      <w:sz w:val="18"/>
      <w:szCs w:val="18"/>
    </w:rPr>
  </w:style>
  <w:style w:type="numbering" w:styleId="740" w:customStyle="1">
    <w:name w:val="Без списка"/>
    <w:uiPriority w:val="99"/>
    <w:semiHidden/>
    <w:unhideWhenUsed/>
    <w:qFormat/>
  </w:style>
  <w:style w:type="table" w:styleId="741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44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45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46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47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49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0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1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2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3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4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5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70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771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772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773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774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775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776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783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4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5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6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7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8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9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0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05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06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07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08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09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10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11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2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3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4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5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6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7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8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9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0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1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2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3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4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5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6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7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8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9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0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1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2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33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4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35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36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37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38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39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ned - Accent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47" w:customStyle="1">
    <w:name w:val="Lined - Accent 1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48" w:customStyle="1">
    <w:name w:val="Lined - Accent 2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49" w:customStyle="1">
    <w:name w:val="Lined - Accent 3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50" w:customStyle="1">
    <w:name w:val="Lined - Accent 4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51" w:customStyle="1">
    <w:name w:val="Lined - Accent 5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52" w:customStyle="1">
    <w:name w:val="Lined - Accent 6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53" w:customStyle="1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54" w:customStyle="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55" w:customStyle="1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56" w:customStyle="1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57" w:customStyle="1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58" w:customStyle="1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59" w:customStyle="1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60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61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2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63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64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65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66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User1111</dc:creator>
  <dc:description/>
  <dc:language>ru-RU</dc:language>
  <cp:revision>5</cp:revision>
  <dcterms:created xsi:type="dcterms:W3CDTF">2025-12-19T02:46:00Z</dcterms:created>
  <dcterms:modified xsi:type="dcterms:W3CDTF">2025-12-23T11:28:15Z</dcterms:modified>
  <cp:version>1048576</cp:version>
</cp:coreProperties>
</file>